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9"/>
        <w:gridCol w:w="8450"/>
      </w:tblGrid>
      <w:tr>
        <w:trPr>
          <w:trHeight w:val="510" w:hRule="atLeast"/>
        </w:trPr>
        <w:tc>
          <w:tcPr>
            <w:tcW w:w="1689" w:type="dxa"/>
          </w:tcPr>
          <w:p>
            <w:pPr>
              <w:pStyle w:val="TableParagraph"/>
              <w:spacing w:before="28"/>
              <w:rPr>
                <w:sz w:val="28"/>
              </w:rPr>
            </w:pPr>
            <w:r>
              <w:rPr>
                <w:spacing w:val="-10"/>
                <w:sz w:val="28"/>
              </w:rPr>
              <w:t>1</w:t>
            </w:r>
          </w:p>
        </w:tc>
        <w:tc>
          <w:tcPr>
            <w:tcW w:w="8450" w:type="dxa"/>
          </w:tcPr>
          <w:p>
            <w:pPr>
              <w:pStyle w:val="TableParagraph"/>
              <w:spacing w:before="28"/>
              <w:rPr>
                <w:sz w:val="28"/>
              </w:rPr>
            </w:pPr>
            <w:r>
              <w:rPr>
                <w:sz w:val="28"/>
              </w:rPr>
              <w:t>Applicant contact </w:t>
            </w:r>
            <w:r>
              <w:rPr>
                <w:spacing w:val="-2"/>
                <w:sz w:val="28"/>
              </w:rPr>
              <w:t>details</w:t>
            </w:r>
          </w:p>
        </w:tc>
      </w:tr>
      <w:tr>
        <w:trPr>
          <w:trHeight w:val="1154" w:hRule="atLeast"/>
        </w:trPr>
        <w:tc>
          <w:tcPr>
            <w:tcW w:w="1689" w:type="dxa"/>
          </w:tcPr>
          <w:p>
            <w:pPr>
              <w:pStyle w:val="TableParagraph"/>
              <w:spacing w:before="28"/>
              <w:rPr>
                <w:sz w:val="28"/>
              </w:rPr>
            </w:pPr>
            <w:r>
              <w:rPr>
                <w:sz w:val="28"/>
              </w:rPr>
              <w:t>Full</w:t>
            </w:r>
            <w:r>
              <w:rPr>
                <w:spacing w:val="-18"/>
                <w:sz w:val="28"/>
              </w:rPr>
              <w:t> </w:t>
            </w:r>
            <w:r>
              <w:rPr>
                <w:sz w:val="28"/>
              </w:rPr>
              <w:t>Name</w:t>
            </w:r>
            <w:r>
              <w:rPr>
                <w:spacing w:val="-17"/>
                <w:sz w:val="28"/>
              </w:rPr>
              <w:t> </w:t>
            </w:r>
            <w:r>
              <w:rPr>
                <w:sz w:val="28"/>
              </w:rPr>
              <w:t>of </w:t>
            </w:r>
            <w:r>
              <w:rPr>
                <w:spacing w:val="-2"/>
                <w:sz w:val="28"/>
              </w:rPr>
              <w:t>intended recipient</w:t>
            </w:r>
          </w:p>
        </w:tc>
        <w:tc>
          <w:tcPr>
            <w:tcW w:w="8450" w:type="dxa"/>
          </w:tcPr>
          <w:p>
            <w:pPr>
              <w:pStyle w:val="TableParagraph"/>
              <w:ind w:left="0"/>
              <w:rPr>
                <w:sz w:val="28"/>
              </w:rPr>
            </w:pPr>
          </w:p>
        </w:tc>
      </w:tr>
      <w:tr>
        <w:trPr>
          <w:trHeight w:val="1568" w:hRule="atLeast"/>
        </w:trPr>
        <w:tc>
          <w:tcPr>
            <w:tcW w:w="1689" w:type="dxa"/>
          </w:tcPr>
          <w:p>
            <w:pPr>
              <w:pStyle w:val="TableParagraph"/>
              <w:spacing w:before="28"/>
              <w:rPr>
                <w:sz w:val="28"/>
              </w:rPr>
            </w:pPr>
            <w:r>
              <w:rPr>
                <w:sz w:val="28"/>
              </w:rPr>
              <w:t>Address</w:t>
            </w:r>
            <w:r>
              <w:rPr>
                <w:spacing w:val="-18"/>
                <w:sz w:val="28"/>
              </w:rPr>
              <w:t> </w:t>
            </w:r>
            <w:r>
              <w:rPr>
                <w:sz w:val="28"/>
              </w:rPr>
              <w:t>of </w:t>
            </w:r>
            <w:r>
              <w:rPr>
                <w:spacing w:val="-2"/>
                <w:sz w:val="28"/>
              </w:rPr>
              <w:t>intended recipient</w:t>
            </w:r>
          </w:p>
        </w:tc>
        <w:tc>
          <w:tcPr>
            <w:tcW w:w="8450" w:type="dxa"/>
          </w:tcPr>
          <w:p>
            <w:pPr>
              <w:pStyle w:val="TableParagraph"/>
              <w:ind w:left="0"/>
              <w:rPr>
                <w:sz w:val="28"/>
              </w:rPr>
            </w:pPr>
          </w:p>
        </w:tc>
      </w:tr>
      <w:tr>
        <w:trPr>
          <w:trHeight w:val="510" w:hRule="atLeast"/>
        </w:trPr>
        <w:tc>
          <w:tcPr>
            <w:tcW w:w="1689" w:type="dxa"/>
          </w:tcPr>
          <w:p>
            <w:pPr>
              <w:pStyle w:val="TableParagraph"/>
              <w:spacing w:before="28"/>
              <w:rPr>
                <w:sz w:val="28"/>
              </w:rPr>
            </w:pPr>
            <w:r>
              <w:rPr>
                <w:sz w:val="28"/>
              </w:rPr>
              <w:t>Post </w:t>
            </w:r>
            <w:r>
              <w:rPr>
                <w:spacing w:val="-4"/>
                <w:sz w:val="28"/>
              </w:rPr>
              <w:t>code</w:t>
            </w:r>
          </w:p>
        </w:tc>
        <w:tc>
          <w:tcPr>
            <w:tcW w:w="8450" w:type="dxa"/>
          </w:tcPr>
          <w:p>
            <w:pPr>
              <w:pStyle w:val="TableParagraph"/>
              <w:ind w:left="0"/>
              <w:rPr>
                <w:sz w:val="28"/>
              </w:rPr>
            </w:pPr>
          </w:p>
        </w:tc>
      </w:tr>
      <w:tr>
        <w:trPr>
          <w:trHeight w:val="510" w:hRule="atLeast"/>
        </w:trPr>
        <w:tc>
          <w:tcPr>
            <w:tcW w:w="1689" w:type="dxa"/>
          </w:tcPr>
          <w:p>
            <w:pPr>
              <w:pStyle w:val="TableParagraph"/>
              <w:spacing w:before="28"/>
              <w:rPr>
                <w:sz w:val="28"/>
              </w:rPr>
            </w:pPr>
            <w:r>
              <w:rPr>
                <w:spacing w:val="-2"/>
                <w:sz w:val="28"/>
              </w:rPr>
              <w:t>Phone</w:t>
            </w:r>
          </w:p>
        </w:tc>
        <w:tc>
          <w:tcPr>
            <w:tcW w:w="8450" w:type="dxa"/>
          </w:tcPr>
          <w:p>
            <w:pPr>
              <w:pStyle w:val="TableParagraph"/>
              <w:ind w:left="0"/>
              <w:rPr>
                <w:sz w:val="28"/>
              </w:rPr>
            </w:pPr>
          </w:p>
        </w:tc>
      </w:tr>
      <w:tr>
        <w:trPr>
          <w:trHeight w:val="510" w:hRule="atLeast"/>
        </w:trPr>
        <w:tc>
          <w:tcPr>
            <w:tcW w:w="1689" w:type="dxa"/>
          </w:tcPr>
          <w:p>
            <w:pPr>
              <w:pStyle w:val="TableParagraph"/>
              <w:spacing w:before="28"/>
              <w:rPr>
                <w:sz w:val="28"/>
              </w:rPr>
            </w:pPr>
            <w:r>
              <w:rPr>
                <w:spacing w:val="-2"/>
                <w:sz w:val="28"/>
              </w:rPr>
              <w:t>Email</w:t>
            </w:r>
          </w:p>
        </w:tc>
        <w:tc>
          <w:tcPr>
            <w:tcW w:w="8450" w:type="dxa"/>
          </w:tcPr>
          <w:p>
            <w:pPr>
              <w:pStyle w:val="TableParagraph"/>
              <w:ind w:left="0"/>
              <w:rPr>
                <w:sz w:val="28"/>
              </w:rPr>
            </w:pPr>
          </w:p>
        </w:tc>
      </w:tr>
      <w:tr>
        <w:trPr>
          <w:trHeight w:val="510" w:hRule="atLeast"/>
        </w:trPr>
        <w:tc>
          <w:tcPr>
            <w:tcW w:w="1689" w:type="dxa"/>
          </w:tcPr>
          <w:p>
            <w:pPr>
              <w:pStyle w:val="TableParagraph"/>
              <w:ind w:left="0"/>
              <w:rPr>
                <w:sz w:val="28"/>
              </w:rPr>
            </w:pPr>
          </w:p>
        </w:tc>
        <w:tc>
          <w:tcPr>
            <w:tcW w:w="8450" w:type="dxa"/>
          </w:tcPr>
          <w:p>
            <w:pPr>
              <w:pStyle w:val="TableParagraph"/>
              <w:tabs>
                <w:tab w:pos="5810" w:val="left" w:leader="none"/>
                <w:tab w:pos="6530" w:val="left" w:leader="none"/>
              </w:tabs>
              <w:spacing w:before="28"/>
              <w:rPr>
                <w:sz w:val="28"/>
              </w:rPr>
            </w:pPr>
            <w:r>
              <w:rPr>
                <w:sz w:val="28"/>
              </w:rPr>
              <w:t>Are you applying on behalf of someone </w:t>
            </w:r>
            <w:r>
              <w:rPr>
                <w:spacing w:val="-2"/>
                <w:sz w:val="28"/>
              </w:rPr>
              <w:t>else?</w:t>
            </w:r>
            <w:r>
              <w:rPr>
                <w:sz w:val="28"/>
              </w:rPr>
              <w:tab/>
            </w:r>
            <w:r>
              <w:rPr>
                <w:spacing w:val="-5"/>
                <w:sz w:val="28"/>
              </w:rPr>
              <w:t>Yes</w:t>
            </w:r>
            <w:r>
              <w:rPr>
                <w:sz w:val="28"/>
              </w:rPr>
              <w:tab/>
            </w:r>
            <w:r>
              <w:rPr>
                <w:spacing w:val="-5"/>
                <w:sz w:val="28"/>
              </w:rPr>
              <w:t>No</w:t>
            </w:r>
          </w:p>
        </w:tc>
      </w:tr>
      <w:tr>
        <w:trPr>
          <w:trHeight w:val="2599" w:hRule="atLeast"/>
        </w:trPr>
        <w:tc>
          <w:tcPr>
            <w:tcW w:w="1689" w:type="dxa"/>
          </w:tcPr>
          <w:p>
            <w:pPr>
              <w:pStyle w:val="TableParagraph"/>
              <w:ind w:left="0"/>
              <w:rPr>
                <w:sz w:val="28"/>
              </w:rPr>
            </w:pPr>
          </w:p>
        </w:tc>
        <w:tc>
          <w:tcPr>
            <w:tcW w:w="8450" w:type="dxa"/>
          </w:tcPr>
          <w:p>
            <w:pPr>
              <w:pStyle w:val="TableParagraph"/>
              <w:spacing w:before="28"/>
              <w:rPr>
                <w:sz w:val="28"/>
              </w:rPr>
            </w:pPr>
            <w:r>
              <w:rPr>
                <w:sz w:val="28"/>
              </w:rPr>
              <w:t>If</w:t>
            </w:r>
            <w:r>
              <w:rPr>
                <w:spacing w:val="-7"/>
                <w:sz w:val="28"/>
              </w:rPr>
              <w:t> </w:t>
            </w:r>
            <w:r>
              <w:rPr>
                <w:sz w:val="28"/>
              </w:rPr>
              <w:t>you</w:t>
            </w:r>
            <w:r>
              <w:rPr>
                <w:spacing w:val="-7"/>
                <w:sz w:val="28"/>
              </w:rPr>
              <w:t> </w:t>
            </w:r>
            <w:r>
              <w:rPr>
                <w:sz w:val="28"/>
              </w:rPr>
              <w:t>answered</w:t>
            </w:r>
            <w:r>
              <w:rPr>
                <w:spacing w:val="-7"/>
                <w:sz w:val="28"/>
              </w:rPr>
              <w:t> </w:t>
            </w:r>
            <w:r>
              <w:rPr>
                <w:sz w:val="28"/>
              </w:rPr>
              <w:t>"Yes"</w:t>
            </w:r>
            <w:r>
              <w:rPr>
                <w:spacing w:val="-8"/>
                <w:sz w:val="28"/>
              </w:rPr>
              <w:t> </w:t>
            </w:r>
            <w:r>
              <w:rPr>
                <w:sz w:val="28"/>
              </w:rPr>
              <w:t>above,</w:t>
            </w:r>
            <w:r>
              <w:rPr>
                <w:spacing w:val="-7"/>
                <w:sz w:val="28"/>
              </w:rPr>
              <w:t> </w:t>
            </w:r>
            <w:r>
              <w:rPr>
                <w:sz w:val="28"/>
              </w:rPr>
              <w:t>please</w:t>
            </w:r>
            <w:r>
              <w:rPr>
                <w:spacing w:val="-7"/>
                <w:sz w:val="28"/>
              </w:rPr>
              <w:t> </w:t>
            </w:r>
            <w:r>
              <w:rPr>
                <w:sz w:val="28"/>
              </w:rPr>
              <w:t>give</w:t>
            </w:r>
            <w:r>
              <w:rPr>
                <w:spacing w:val="-7"/>
                <w:sz w:val="28"/>
              </w:rPr>
              <w:t> </w:t>
            </w:r>
            <w:r>
              <w:rPr>
                <w:sz w:val="28"/>
              </w:rPr>
              <w:t>your</w:t>
            </w:r>
            <w:r>
              <w:rPr>
                <w:spacing w:val="-7"/>
                <w:sz w:val="28"/>
              </w:rPr>
              <w:t> </w:t>
            </w:r>
            <w:r>
              <w:rPr>
                <w:sz w:val="28"/>
              </w:rPr>
              <w:t>name,</w:t>
            </w:r>
            <w:r>
              <w:rPr>
                <w:spacing w:val="-7"/>
                <w:sz w:val="28"/>
              </w:rPr>
              <w:t> </w:t>
            </w:r>
            <w:r>
              <w:rPr>
                <w:sz w:val="28"/>
              </w:rPr>
              <w:t>address</w:t>
            </w:r>
            <w:r>
              <w:rPr>
                <w:spacing w:val="-8"/>
                <w:sz w:val="28"/>
              </w:rPr>
              <w:t> </w:t>
            </w:r>
            <w:r>
              <w:rPr>
                <w:sz w:val="28"/>
              </w:rPr>
              <w:t>and </w:t>
            </w:r>
            <w:r>
              <w:rPr>
                <w:spacing w:val="-2"/>
                <w:sz w:val="28"/>
              </w:rPr>
              <w:t>relationship:</w:t>
            </w:r>
          </w:p>
        </w:tc>
      </w:tr>
      <w:tr>
        <w:trPr>
          <w:trHeight w:val="510" w:hRule="atLeast"/>
        </w:trPr>
        <w:tc>
          <w:tcPr>
            <w:tcW w:w="1689" w:type="dxa"/>
          </w:tcPr>
          <w:p>
            <w:pPr>
              <w:pStyle w:val="TableParagraph"/>
              <w:spacing w:before="28"/>
              <w:rPr>
                <w:sz w:val="28"/>
              </w:rPr>
            </w:pPr>
            <w:r>
              <w:rPr>
                <w:spacing w:val="-10"/>
                <w:sz w:val="28"/>
              </w:rPr>
              <w:t>2</w:t>
            </w:r>
          </w:p>
        </w:tc>
        <w:tc>
          <w:tcPr>
            <w:tcW w:w="8450" w:type="dxa"/>
          </w:tcPr>
          <w:p>
            <w:pPr>
              <w:pStyle w:val="TableParagraph"/>
              <w:spacing w:before="28"/>
              <w:rPr>
                <w:sz w:val="28"/>
              </w:rPr>
            </w:pPr>
            <w:r>
              <w:rPr>
                <w:sz w:val="28"/>
              </w:rPr>
              <w:t>Funding applied </w:t>
            </w:r>
            <w:r>
              <w:rPr>
                <w:spacing w:val="-5"/>
                <w:sz w:val="28"/>
              </w:rPr>
              <w:t>for</w:t>
            </w:r>
          </w:p>
        </w:tc>
      </w:tr>
      <w:tr>
        <w:trPr>
          <w:trHeight w:val="1525" w:hRule="atLeast"/>
        </w:trPr>
        <w:tc>
          <w:tcPr>
            <w:tcW w:w="1689" w:type="dxa"/>
          </w:tcPr>
          <w:p>
            <w:pPr>
              <w:pStyle w:val="TableParagraph"/>
              <w:spacing w:before="28"/>
              <w:ind w:right="224"/>
              <w:rPr>
                <w:sz w:val="28"/>
              </w:rPr>
            </w:pPr>
            <w:r>
              <w:rPr>
                <w:sz w:val="28"/>
              </w:rPr>
              <w:t>Purpose/s</w:t>
            </w:r>
            <w:r>
              <w:rPr>
                <w:spacing w:val="-18"/>
                <w:sz w:val="28"/>
              </w:rPr>
              <w:t> </w:t>
            </w:r>
            <w:r>
              <w:rPr>
                <w:sz w:val="28"/>
              </w:rPr>
              <w:t>of the funding</w:t>
            </w:r>
          </w:p>
        </w:tc>
        <w:tc>
          <w:tcPr>
            <w:tcW w:w="8450" w:type="dxa"/>
          </w:tcPr>
          <w:p>
            <w:pPr>
              <w:pStyle w:val="TableParagraph"/>
              <w:ind w:left="0"/>
              <w:rPr>
                <w:sz w:val="28"/>
              </w:rPr>
            </w:pPr>
          </w:p>
        </w:tc>
      </w:tr>
      <w:tr>
        <w:trPr>
          <w:trHeight w:val="510" w:hRule="atLeast"/>
        </w:trPr>
        <w:tc>
          <w:tcPr>
            <w:tcW w:w="1689" w:type="dxa"/>
          </w:tcPr>
          <w:p>
            <w:pPr>
              <w:pStyle w:val="TableParagraph"/>
              <w:spacing w:before="28"/>
              <w:rPr>
                <w:sz w:val="28"/>
              </w:rPr>
            </w:pPr>
            <w:r>
              <w:rPr>
                <w:sz w:val="28"/>
              </w:rPr>
              <w:t>Funds</w:t>
            </w:r>
            <w:r>
              <w:rPr>
                <w:spacing w:val="-5"/>
                <w:sz w:val="28"/>
              </w:rPr>
              <w:t> </w:t>
            </w:r>
            <w:r>
              <w:rPr>
                <w:spacing w:val="-2"/>
                <w:sz w:val="28"/>
              </w:rPr>
              <w:t>sought</w:t>
            </w:r>
          </w:p>
        </w:tc>
        <w:tc>
          <w:tcPr>
            <w:tcW w:w="8450" w:type="dxa"/>
          </w:tcPr>
          <w:p>
            <w:pPr>
              <w:pStyle w:val="TableParagraph"/>
              <w:spacing w:before="28"/>
              <w:ind w:left="120"/>
              <w:rPr>
                <w:sz w:val="28"/>
              </w:rPr>
            </w:pPr>
            <w:r>
              <w:rPr>
                <w:sz w:val="28"/>
              </w:rPr>
              <w:t>total amount: </w:t>
            </w:r>
            <w:r>
              <w:rPr>
                <w:spacing w:val="-10"/>
                <w:sz w:val="28"/>
              </w:rPr>
              <w:t>£</w:t>
            </w:r>
          </w:p>
        </w:tc>
      </w:tr>
      <w:tr>
        <w:trPr>
          <w:trHeight w:val="2824" w:hRule="atLeast"/>
        </w:trPr>
        <w:tc>
          <w:tcPr>
            <w:tcW w:w="1689" w:type="dxa"/>
          </w:tcPr>
          <w:p>
            <w:pPr>
              <w:pStyle w:val="TableParagraph"/>
              <w:spacing w:before="28"/>
              <w:ind w:right="224"/>
              <w:rPr>
                <w:sz w:val="28"/>
              </w:rPr>
            </w:pPr>
            <w:r>
              <w:rPr>
                <w:spacing w:val="-2"/>
                <w:sz w:val="28"/>
              </w:rPr>
              <w:t>Breakdown </w:t>
            </w:r>
            <w:r>
              <w:rPr>
                <w:sz w:val="28"/>
              </w:rPr>
              <w:t>of costs</w:t>
            </w:r>
          </w:p>
          <w:p>
            <w:pPr>
              <w:pStyle w:val="TableParagraph"/>
              <w:spacing w:before="120"/>
              <w:rPr>
                <w:sz w:val="28"/>
              </w:rPr>
            </w:pPr>
            <w:r>
              <w:rPr>
                <w:sz w:val="28"/>
              </w:rPr>
              <w:t>(one</w:t>
            </w:r>
            <w:r>
              <w:rPr>
                <w:spacing w:val="-18"/>
                <w:sz w:val="28"/>
              </w:rPr>
              <w:t> </w:t>
            </w:r>
            <w:r>
              <w:rPr>
                <w:sz w:val="28"/>
              </w:rPr>
              <w:t>expense per line)</w:t>
            </w:r>
          </w:p>
        </w:tc>
        <w:tc>
          <w:tcPr>
            <w:tcW w:w="8450" w:type="dxa"/>
          </w:tcPr>
          <w:p>
            <w:pPr>
              <w:pStyle w:val="TableParagraph"/>
              <w:ind w:left="0"/>
              <w:rPr>
                <w:sz w:val="28"/>
              </w:rPr>
            </w:pPr>
          </w:p>
        </w:tc>
      </w:tr>
    </w:tbl>
    <w:p>
      <w:pPr>
        <w:spacing w:after="0"/>
        <w:rPr>
          <w:sz w:val="28"/>
        </w:rPr>
        <w:sectPr>
          <w:headerReference w:type="default" r:id="rId5"/>
          <w:type w:val="continuous"/>
          <w:pgSz w:w="11900" w:h="16840"/>
          <w:pgMar w:header="57" w:footer="0" w:top="1680" w:bottom="280" w:left="780" w:right="760"/>
          <w:pgNumType w:start="1"/>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9"/>
        <w:gridCol w:w="8450"/>
      </w:tblGrid>
      <w:tr>
        <w:trPr>
          <w:trHeight w:val="3161" w:hRule="atLeast"/>
        </w:trPr>
        <w:tc>
          <w:tcPr>
            <w:tcW w:w="1689" w:type="dxa"/>
          </w:tcPr>
          <w:p>
            <w:pPr>
              <w:pStyle w:val="TableParagraph"/>
              <w:spacing w:before="28"/>
              <w:rPr>
                <w:sz w:val="28"/>
              </w:rPr>
            </w:pPr>
            <w:r>
              <w:rPr>
                <w:sz w:val="28"/>
              </w:rPr>
              <w:t>Other</w:t>
            </w:r>
            <w:r>
              <w:rPr>
                <w:spacing w:val="-18"/>
                <w:sz w:val="28"/>
              </w:rPr>
              <w:t> </w:t>
            </w:r>
            <w:r>
              <w:rPr>
                <w:sz w:val="28"/>
              </w:rPr>
              <w:t>funding </w:t>
            </w:r>
            <w:r>
              <w:rPr>
                <w:spacing w:val="-2"/>
                <w:sz w:val="28"/>
              </w:rPr>
              <w:t>issues</w:t>
            </w:r>
          </w:p>
        </w:tc>
        <w:tc>
          <w:tcPr>
            <w:tcW w:w="8450" w:type="dxa"/>
          </w:tcPr>
          <w:p>
            <w:pPr>
              <w:pStyle w:val="TableParagraph"/>
              <w:spacing w:line="328" w:lineRule="auto" w:before="28"/>
              <w:ind w:right="2373"/>
              <w:rPr>
                <w:sz w:val="28"/>
              </w:rPr>
            </w:pPr>
            <w:r>
              <w:rPr>
                <w:sz w:val="28"/>
              </w:rPr>
              <w:t>Are</w:t>
            </w:r>
            <w:r>
              <w:rPr>
                <w:spacing w:val="-6"/>
                <w:sz w:val="28"/>
              </w:rPr>
              <w:t> </w:t>
            </w:r>
            <w:r>
              <w:rPr>
                <w:sz w:val="28"/>
              </w:rPr>
              <w:t>you</w:t>
            </w:r>
            <w:r>
              <w:rPr>
                <w:spacing w:val="-6"/>
                <w:sz w:val="28"/>
              </w:rPr>
              <w:t> </w:t>
            </w:r>
            <w:r>
              <w:rPr>
                <w:sz w:val="28"/>
              </w:rPr>
              <w:t>able</w:t>
            </w:r>
            <w:r>
              <w:rPr>
                <w:spacing w:val="-6"/>
                <w:sz w:val="28"/>
              </w:rPr>
              <w:t> </w:t>
            </w:r>
            <w:r>
              <w:rPr>
                <w:sz w:val="28"/>
              </w:rPr>
              <w:t>to</w:t>
            </w:r>
            <w:r>
              <w:rPr>
                <w:spacing w:val="-6"/>
                <w:sz w:val="28"/>
              </w:rPr>
              <w:t> </w:t>
            </w:r>
            <w:r>
              <w:rPr>
                <w:sz w:val="28"/>
              </w:rPr>
              <w:t>contribute</w:t>
            </w:r>
            <w:r>
              <w:rPr>
                <w:spacing w:val="-6"/>
                <w:sz w:val="28"/>
              </w:rPr>
              <w:t> </w:t>
            </w:r>
            <w:r>
              <w:rPr>
                <w:sz w:val="28"/>
              </w:rPr>
              <w:t>to</w:t>
            </w:r>
            <w:r>
              <w:rPr>
                <w:spacing w:val="-6"/>
                <w:sz w:val="28"/>
              </w:rPr>
              <w:t> </w:t>
            </w:r>
            <w:r>
              <w:rPr>
                <w:sz w:val="28"/>
              </w:rPr>
              <w:t>the</w:t>
            </w:r>
            <w:r>
              <w:rPr>
                <w:spacing w:val="-6"/>
                <w:sz w:val="28"/>
              </w:rPr>
              <w:t> </w:t>
            </w:r>
            <w:r>
              <w:rPr>
                <w:sz w:val="28"/>
              </w:rPr>
              <w:t>total</w:t>
            </w:r>
            <w:r>
              <w:rPr>
                <w:spacing w:val="-6"/>
                <w:sz w:val="28"/>
              </w:rPr>
              <w:t> </w:t>
            </w:r>
            <w:r>
              <w:rPr>
                <w:sz w:val="28"/>
              </w:rPr>
              <w:t>cost?</w:t>
            </w:r>
            <w:r>
              <w:rPr>
                <w:spacing w:val="-16"/>
                <w:sz w:val="28"/>
              </w:rPr>
              <w:t> </w:t>
            </w:r>
            <w:r>
              <w:rPr>
                <w:sz w:val="28"/>
              </w:rPr>
              <w:t>Yes</w:t>
            </w:r>
            <w:r>
              <w:rPr>
                <w:spacing w:val="-7"/>
                <w:sz w:val="28"/>
              </w:rPr>
              <w:t> </w:t>
            </w:r>
            <w:r>
              <w:rPr>
                <w:sz w:val="28"/>
              </w:rPr>
              <w:t>/</w:t>
            </w:r>
            <w:r>
              <w:rPr>
                <w:spacing w:val="-6"/>
                <w:sz w:val="28"/>
              </w:rPr>
              <w:t> </w:t>
            </w:r>
            <w:r>
              <w:rPr>
                <w:sz w:val="28"/>
              </w:rPr>
              <w:t>No If Yes, please indicate amount £</w:t>
            </w:r>
          </w:p>
          <w:p>
            <w:pPr>
              <w:pStyle w:val="TableParagraph"/>
              <w:spacing w:line="328" w:lineRule="auto" w:before="1"/>
              <w:ind w:right="3122"/>
              <w:rPr>
                <w:sz w:val="28"/>
              </w:rPr>
            </w:pPr>
            <w:r>
              <w:rPr>
                <w:sz w:val="28"/>
              </w:rPr>
              <w:t>Have</w:t>
            </w:r>
            <w:r>
              <w:rPr>
                <w:spacing w:val="-11"/>
                <w:sz w:val="28"/>
              </w:rPr>
              <w:t> </w:t>
            </w:r>
            <w:r>
              <w:rPr>
                <w:sz w:val="28"/>
              </w:rPr>
              <w:t>you</w:t>
            </w:r>
            <w:r>
              <w:rPr>
                <w:spacing w:val="-10"/>
                <w:sz w:val="28"/>
              </w:rPr>
              <w:t> </w:t>
            </w:r>
            <w:r>
              <w:rPr>
                <w:sz w:val="28"/>
              </w:rPr>
              <w:t>approached</w:t>
            </w:r>
            <w:r>
              <w:rPr>
                <w:spacing w:val="-10"/>
                <w:sz w:val="28"/>
              </w:rPr>
              <w:t> </w:t>
            </w:r>
            <w:r>
              <w:rPr>
                <w:sz w:val="28"/>
              </w:rPr>
              <w:t>other</w:t>
            </w:r>
            <w:r>
              <w:rPr>
                <w:spacing w:val="-10"/>
                <w:sz w:val="28"/>
              </w:rPr>
              <w:t> </w:t>
            </w:r>
            <w:r>
              <w:rPr>
                <w:sz w:val="28"/>
              </w:rPr>
              <w:t>charities</w:t>
            </w:r>
            <w:r>
              <w:rPr>
                <w:spacing w:val="-18"/>
                <w:sz w:val="28"/>
              </w:rPr>
              <w:t> </w:t>
            </w:r>
            <w:r>
              <w:rPr>
                <w:sz w:val="28"/>
              </w:rPr>
              <w:t>Yes</w:t>
            </w:r>
            <w:r>
              <w:rPr>
                <w:spacing w:val="-10"/>
                <w:sz w:val="28"/>
              </w:rPr>
              <w:t> </w:t>
            </w:r>
            <w:r>
              <w:rPr>
                <w:sz w:val="28"/>
              </w:rPr>
              <w:t>/</w:t>
            </w:r>
            <w:r>
              <w:rPr>
                <w:spacing w:val="-10"/>
                <w:sz w:val="28"/>
              </w:rPr>
              <w:t> </w:t>
            </w:r>
            <w:r>
              <w:rPr>
                <w:sz w:val="28"/>
              </w:rPr>
              <w:t>No If Yes, please indicate response:</w:t>
            </w:r>
          </w:p>
        </w:tc>
      </w:tr>
      <w:tr>
        <w:trPr>
          <w:trHeight w:val="9477" w:hRule="atLeast"/>
        </w:trPr>
        <w:tc>
          <w:tcPr>
            <w:tcW w:w="10139" w:type="dxa"/>
            <w:gridSpan w:val="2"/>
          </w:tcPr>
          <w:p>
            <w:pPr>
              <w:pStyle w:val="TableParagraph"/>
              <w:spacing w:before="28"/>
              <w:ind w:left="18" w:right="5941"/>
              <w:jc w:val="center"/>
              <w:rPr>
                <w:sz w:val="28"/>
              </w:rPr>
            </w:pPr>
            <w:r>
              <w:rPr>
                <w:sz w:val="28"/>
              </w:rPr>
              <w:t>On behalf of the above </w:t>
            </w:r>
            <w:r>
              <w:rPr>
                <w:spacing w:val="-2"/>
                <w:sz w:val="28"/>
              </w:rPr>
              <w:t>organisation:</w:t>
            </w:r>
          </w:p>
          <w:p>
            <w:pPr>
              <w:pStyle w:val="TableParagraph"/>
              <w:ind w:left="0"/>
              <w:rPr>
                <w:sz w:val="28"/>
              </w:rPr>
            </w:pPr>
          </w:p>
          <w:p>
            <w:pPr>
              <w:pStyle w:val="TableParagraph"/>
              <w:numPr>
                <w:ilvl w:val="0"/>
                <w:numId w:val="1"/>
              </w:numPr>
              <w:tabs>
                <w:tab w:pos="1112" w:val="left" w:leader="none"/>
              </w:tabs>
              <w:spacing w:line="240" w:lineRule="auto" w:before="0" w:after="0"/>
              <w:ind w:left="1112" w:right="348" w:hanging="350"/>
              <w:jc w:val="both"/>
              <w:rPr>
                <w:sz w:val="28"/>
              </w:rPr>
            </w:pPr>
            <w:r>
              <w:rPr>
                <w:sz w:val="28"/>
              </w:rPr>
              <w:t>I</w:t>
            </w:r>
            <w:r>
              <w:rPr>
                <w:spacing w:val="-3"/>
                <w:sz w:val="28"/>
              </w:rPr>
              <w:t> </w:t>
            </w:r>
            <w:r>
              <w:rPr>
                <w:sz w:val="28"/>
              </w:rPr>
              <w:t>am</w:t>
            </w:r>
            <w:r>
              <w:rPr>
                <w:spacing w:val="-3"/>
                <w:sz w:val="28"/>
              </w:rPr>
              <w:t> </w:t>
            </w:r>
            <w:r>
              <w:rPr>
                <w:sz w:val="28"/>
              </w:rPr>
              <w:t>applying</w:t>
            </w:r>
            <w:r>
              <w:rPr>
                <w:spacing w:val="-3"/>
                <w:sz w:val="28"/>
              </w:rPr>
              <w:t> </w:t>
            </w:r>
            <w:r>
              <w:rPr>
                <w:sz w:val="28"/>
              </w:rPr>
              <w:t>to</w:t>
            </w:r>
            <w:r>
              <w:rPr>
                <w:spacing w:val="-3"/>
                <w:sz w:val="28"/>
              </w:rPr>
              <w:t> </w:t>
            </w:r>
            <w:r>
              <w:rPr>
                <w:sz w:val="28"/>
              </w:rPr>
              <w:t>the</w:t>
            </w:r>
            <w:r>
              <w:rPr>
                <w:spacing w:val="-3"/>
                <w:sz w:val="28"/>
              </w:rPr>
              <w:t> </w:t>
            </w:r>
            <w:r>
              <w:rPr>
                <w:sz w:val="28"/>
              </w:rPr>
              <w:t>342</w:t>
            </w:r>
            <w:r>
              <w:rPr>
                <w:spacing w:val="-9"/>
                <w:sz w:val="28"/>
              </w:rPr>
              <w:t> </w:t>
            </w:r>
            <w:r>
              <w:rPr>
                <w:sz w:val="28"/>
              </w:rPr>
              <w:t>Trust</w:t>
            </w:r>
            <w:r>
              <w:rPr>
                <w:spacing w:val="-3"/>
                <w:sz w:val="28"/>
              </w:rPr>
              <w:t> </w:t>
            </w:r>
            <w:r>
              <w:rPr>
                <w:sz w:val="28"/>
              </w:rPr>
              <w:t>for</w:t>
            </w:r>
            <w:r>
              <w:rPr>
                <w:spacing w:val="-3"/>
                <w:sz w:val="28"/>
              </w:rPr>
              <w:t> </w:t>
            </w:r>
            <w:r>
              <w:rPr>
                <w:sz w:val="28"/>
              </w:rPr>
              <w:t>funding</w:t>
            </w:r>
            <w:r>
              <w:rPr>
                <w:spacing w:val="-3"/>
                <w:sz w:val="28"/>
              </w:rPr>
              <w:t> </w:t>
            </w:r>
            <w:r>
              <w:rPr>
                <w:sz w:val="28"/>
              </w:rPr>
              <w:t>as</w:t>
            </w:r>
            <w:r>
              <w:rPr>
                <w:spacing w:val="-4"/>
                <w:sz w:val="28"/>
              </w:rPr>
              <w:t> </w:t>
            </w:r>
            <w:r>
              <w:rPr>
                <w:sz w:val="28"/>
              </w:rPr>
              <w:t>specified</w:t>
            </w:r>
            <w:r>
              <w:rPr>
                <w:spacing w:val="-3"/>
                <w:sz w:val="28"/>
              </w:rPr>
              <w:t> </w:t>
            </w:r>
            <w:r>
              <w:rPr>
                <w:sz w:val="28"/>
              </w:rPr>
              <w:t>in</w:t>
            </w:r>
            <w:r>
              <w:rPr>
                <w:spacing w:val="-3"/>
                <w:sz w:val="28"/>
              </w:rPr>
              <w:t> </w:t>
            </w:r>
            <w:r>
              <w:rPr>
                <w:sz w:val="28"/>
              </w:rPr>
              <w:t>the</w:t>
            </w:r>
            <w:r>
              <w:rPr>
                <w:spacing w:val="-3"/>
                <w:sz w:val="28"/>
              </w:rPr>
              <w:t> </w:t>
            </w:r>
            <w:r>
              <w:rPr>
                <w:sz w:val="28"/>
              </w:rPr>
              <w:t>details</w:t>
            </w:r>
            <w:r>
              <w:rPr>
                <w:spacing w:val="-4"/>
                <w:sz w:val="28"/>
              </w:rPr>
              <w:t> </w:t>
            </w:r>
            <w:r>
              <w:rPr>
                <w:sz w:val="28"/>
              </w:rPr>
              <w:t>set</w:t>
            </w:r>
            <w:r>
              <w:rPr>
                <w:spacing w:val="-3"/>
                <w:sz w:val="28"/>
              </w:rPr>
              <w:t> </w:t>
            </w:r>
            <w:r>
              <w:rPr>
                <w:sz w:val="28"/>
              </w:rPr>
              <w:t>out.</w:t>
            </w:r>
            <w:r>
              <w:rPr>
                <w:spacing w:val="-3"/>
                <w:sz w:val="28"/>
              </w:rPr>
              <w:t> </w:t>
            </w:r>
            <w:r>
              <w:rPr>
                <w:sz w:val="28"/>
              </w:rPr>
              <w:t>I agree</w:t>
            </w:r>
            <w:r>
              <w:rPr>
                <w:spacing w:val="-2"/>
                <w:sz w:val="28"/>
              </w:rPr>
              <w:t> </w:t>
            </w:r>
            <w:r>
              <w:rPr>
                <w:sz w:val="28"/>
              </w:rPr>
              <w:t>to</w:t>
            </w:r>
            <w:r>
              <w:rPr>
                <w:spacing w:val="-2"/>
                <w:sz w:val="28"/>
              </w:rPr>
              <w:t> </w:t>
            </w:r>
            <w:r>
              <w:rPr>
                <w:sz w:val="28"/>
              </w:rPr>
              <w:t>provide</w:t>
            </w:r>
            <w:r>
              <w:rPr>
                <w:spacing w:val="-2"/>
                <w:sz w:val="28"/>
              </w:rPr>
              <w:t> </w:t>
            </w:r>
            <w:r>
              <w:rPr>
                <w:sz w:val="28"/>
              </w:rPr>
              <w:t>any</w:t>
            </w:r>
            <w:r>
              <w:rPr>
                <w:spacing w:val="-2"/>
                <w:sz w:val="28"/>
              </w:rPr>
              <w:t> </w:t>
            </w:r>
            <w:r>
              <w:rPr>
                <w:sz w:val="28"/>
              </w:rPr>
              <w:t>further</w:t>
            </w:r>
            <w:r>
              <w:rPr>
                <w:spacing w:val="-2"/>
                <w:sz w:val="28"/>
              </w:rPr>
              <w:t> </w:t>
            </w:r>
            <w:r>
              <w:rPr>
                <w:sz w:val="28"/>
              </w:rPr>
              <w:t>information</w:t>
            </w:r>
            <w:r>
              <w:rPr>
                <w:spacing w:val="-2"/>
                <w:sz w:val="28"/>
              </w:rPr>
              <w:t> </w:t>
            </w:r>
            <w:r>
              <w:rPr>
                <w:sz w:val="28"/>
              </w:rPr>
              <w:t>as</w:t>
            </w:r>
            <w:r>
              <w:rPr>
                <w:spacing w:val="-3"/>
                <w:sz w:val="28"/>
              </w:rPr>
              <w:t> </w:t>
            </w:r>
            <w:r>
              <w:rPr>
                <w:sz w:val="28"/>
              </w:rPr>
              <w:t>may</w:t>
            </w:r>
            <w:r>
              <w:rPr>
                <w:spacing w:val="-2"/>
                <w:sz w:val="28"/>
              </w:rPr>
              <w:t> </w:t>
            </w:r>
            <w:r>
              <w:rPr>
                <w:sz w:val="28"/>
              </w:rPr>
              <w:t>be</w:t>
            </w:r>
            <w:r>
              <w:rPr>
                <w:spacing w:val="-2"/>
                <w:sz w:val="28"/>
              </w:rPr>
              <w:t> </w:t>
            </w:r>
            <w:r>
              <w:rPr>
                <w:sz w:val="28"/>
              </w:rPr>
              <w:t>requested</w:t>
            </w:r>
            <w:r>
              <w:rPr>
                <w:spacing w:val="-2"/>
                <w:sz w:val="28"/>
              </w:rPr>
              <w:t> </w:t>
            </w:r>
            <w:r>
              <w:rPr>
                <w:sz w:val="28"/>
              </w:rPr>
              <w:t>by</w:t>
            </w:r>
            <w:r>
              <w:rPr>
                <w:spacing w:val="-8"/>
                <w:sz w:val="28"/>
              </w:rPr>
              <w:t> </w:t>
            </w:r>
            <w:r>
              <w:rPr>
                <w:sz w:val="28"/>
              </w:rPr>
              <w:t>The</w:t>
            </w:r>
            <w:r>
              <w:rPr>
                <w:spacing w:val="-8"/>
                <w:sz w:val="28"/>
              </w:rPr>
              <w:t> </w:t>
            </w:r>
            <w:r>
              <w:rPr>
                <w:sz w:val="28"/>
              </w:rPr>
              <w:t>Trust</w:t>
            </w:r>
            <w:r>
              <w:rPr>
                <w:spacing w:val="-2"/>
                <w:sz w:val="28"/>
              </w:rPr>
              <w:t> </w:t>
            </w:r>
            <w:r>
              <w:rPr>
                <w:sz w:val="28"/>
              </w:rPr>
              <w:t>to enable the Trustees to consider the application.</w:t>
            </w:r>
          </w:p>
          <w:p>
            <w:pPr>
              <w:pStyle w:val="TableParagraph"/>
              <w:ind w:left="0"/>
              <w:rPr>
                <w:sz w:val="28"/>
              </w:rPr>
            </w:pPr>
          </w:p>
          <w:p>
            <w:pPr>
              <w:pStyle w:val="TableParagraph"/>
              <w:numPr>
                <w:ilvl w:val="0"/>
                <w:numId w:val="1"/>
              </w:numPr>
              <w:tabs>
                <w:tab w:pos="1194" w:val="left" w:leader="none"/>
              </w:tabs>
              <w:spacing w:line="240" w:lineRule="auto" w:before="0" w:after="0"/>
              <w:ind w:left="769" w:right="71" w:firstLine="0"/>
              <w:jc w:val="left"/>
              <w:rPr>
                <w:sz w:val="28"/>
              </w:rPr>
            </w:pPr>
            <w:r>
              <w:rPr>
                <w:sz w:val="28"/>
              </w:rPr>
              <w:t>I note that, where The Trust may be contributing to the cost of goods or services, The Trust will require receipted invoice(s) from the supplier of those goods</w:t>
            </w:r>
            <w:r>
              <w:rPr>
                <w:spacing w:val="-5"/>
                <w:sz w:val="28"/>
              </w:rPr>
              <w:t> </w:t>
            </w:r>
            <w:r>
              <w:rPr>
                <w:sz w:val="28"/>
              </w:rPr>
              <w:t>or</w:t>
            </w:r>
            <w:r>
              <w:rPr>
                <w:spacing w:val="-3"/>
                <w:sz w:val="28"/>
              </w:rPr>
              <w:t> </w:t>
            </w:r>
            <w:r>
              <w:rPr>
                <w:sz w:val="28"/>
              </w:rPr>
              <w:t>services.</w:t>
            </w:r>
            <w:r>
              <w:rPr>
                <w:spacing w:val="-18"/>
                <w:sz w:val="28"/>
              </w:rPr>
              <w:t> </w:t>
            </w:r>
            <w:r>
              <w:rPr>
                <w:sz w:val="28"/>
              </w:rPr>
              <w:t>A</w:t>
            </w:r>
            <w:r>
              <w:rPr>
                <w:spacing w:val="-17"/>
                <w:sz w:val="28"/>
              </w:rPr>
              <w:t> </w:t>
            </w:r>
            <w:r>
              <w:rPr>
                <w:sz w:val="28"/>
              </w:rPr>
              <w:t>grant</w:t>
            </w:r>
            <w:r>
              <w:rPr>
                <w:spacing w:val="-3"/>
                <w:sz w:val="28"/>
              </w:rPr>
              <w:t> </w:t>
            </w:r>
            <w:r>
              <w:rPr>
                <w:sz w:val="28"/>
              </w:rPr>
              <w:t>is</w:t>
            </w:r>
            <w:r>
              <w:rPr>
                <w:spacing w:val="-4"/>
                <w:sz w:val="28"/>
              </w:rPr>
              <w:t> </w:t>
            </w:r>
            <w:r>
              <w:rPr>
                <w:sz w:val="28"/>
              </w:rPr>
              <w:t>awarded</w:t>
            </w:r>
            <w:r>
              <w:rPr>
                <w:spacing w:val="-3"/>
                <w:sz w:val="28"/>
              </w:rPr>
              <w:t> </w:t>
            </w:r>
            <w:r>
              <w:rPr>
                <w:sz w:val="28"/>
              </w:rPr>
              <w:t>only</w:t>
            </w:r>
            <w:r>
              <w:rPr>
                <w:spacing w:val="-3"/>
                <w:sz w:val="28"/>
              </w:rPr>
              <w:t> </w:t>
            </w:r>
            <w:r>
              <w:rPr>
                <w:sz w:val="28"/>
              </w:rPr>
              <w:t>for</w:t>
            </w:r>
            <w:r>
              <w:rPr>
                <w:spacing w:val="-3"/>
                <w:sz w:val="28"/>
              </w:rPr>
              <w:t> </w:t>
            </w:r>
            <w:r>
              <w:rPr>
                <w:sz w:val="28"/>
              </w:rPr>
              <w:t>specific</w:t>
            </w:r>
            <w:r>
              <w:rPr>
                <w:spacing w:val="-3"/>
                <w:sz w:val="28"/>
              </w:rPr>
              <w:t> </w:t>
            </w:r>
            <w:r>
              <w:rPr>
                <w:sz w:val="28"/>
              </w:rPr>
              <w:t>pieces</w:t>
            </w:r>
            <w:r>
              <w:rPr>
                <w:spacing w:val="-4"/>
                <w:sz w:val="28"/>
              </w:rPr>
              <w:t> </w:t>
            </w:r>
            <w:r>
              <w:rPr>
                <w:sz w:val="28"/>
              </w:rPr>
              <w:t>of</w:t>
            </w:r>
            <w:r>
              <w:rPr>
                <w:spacing w:val="-3"/>
                <w:sz w:val="28"/>
              </w:rPr>
              <w:t> </w:t>
            </w:r>
            <w:r>
              <w:rPr>
                <w:sz w:val="28"/>
              </w:rPr>
              <w:t>work</w:t>
            </w:r>
            <w:r>
              <w:rPr>
                <w:spacing w:val="-3"/>
                <w:sz w:val="28"/>
              </w:rPr>
              <w:t> </w:t>
            </w:r>
            <w:r>
              <w:rPr>
                <w:sz w:val="28"/>
              </w:rPr>
              <w:t>or</w:t>
            </w:r>
            <w:r>
              <w:rPr>
                <w:spacing w:val="-3"/>
                <w:sz w:val="28"/>
              </w:rPr>
              <w:t> </w:t>
            </w:r>
            <w:r>
              <w:rPr>
                <w:sz w:val="28"/>
              </w:rPr>
              <w:t>purchases as set out in the grant application and which have not been started or made before notification of the Trustees' decision. The Trust will then make payments to successful applicants on receipt of proof that the work has been completed or the purchases made.</w:t>
            </w:r>
          </w:p>
          <w:p>
            <w:pPr>
              <w:pStyle w:val="TableParagraph"/>
              <w:ind w:left="0"/>
              <w:rPr>
                <w:sz w:val="28"/>
              </w:rPr>
            </w:pPr>
          </w:p>
          <w:p>
            <w:pPr>
              <w:pStyle w:val="TableParagraph"/>
              <w:ind w:left="0" w:right="5941"/>
              <w:jc w:val="center"/>
              <w:rPr>
                <w:sz w:val="28"/>
              </w:rPr>
            </w:pPr>
            <w:r>
              <w:rPr>
                <w:spacing w:val="-2"/>
                <w:sz w:val="28"/>
              </w:rPr>
              <w:t>Signature:</w:t>
            </w:r>
          </w:p>
          <w:p>
            <w:pPr>
              <w:pStyle w:val="TableParagraph"/>
              <w:ind w:left="0"/>
              <w:rPr>
                <w:sz w:val="28"/>
              </w:rPr>
            </w:pPr>
          </w:p>
          <w:p>
            <w:pPr>
              <w:pStyle w:val="TableParagraph"/>
              <w:ind w:left="1302" w:right="7453" w:firstLine="754"/>
              <w:rPr>
                <w:sz w:val="28"/>
              </w:rPr>
            </w:pPr>
            <w:r>
              <w:rPr>
                <w:spacing w:val="-2"/>
                <w:sz w:val="28"/>
              </w:rPr>
              <w:t>Date:</w:t>
            </w:r>
          </w:p>
          <w:p>
            <w:pPr>
              <w:pStyle w:val="TableParagraph"/>
              <w:ind w:left="0"/>
              <w:rPr>
                <w:sz w:val="28"/>
              </w:rPr>
            </w:pPr>
          </w:p>
          <w:p>
            <w:pPr>
              <w:pStyle w:val="TableParagraph"/>
              <w:ind w:left="1302" w:right="7453"/>
              <w:rPr>
                <w:sz w:val="28"/>
              </w:rPr>
            </w:pPr>
            <w:r>
              <w:rPr>
                <w:sz w:val="28"/>
              </w:rPr>
              <w:t>Print </w:t>
            </w:r>
            <w:r>
              <w:rPr>
                <w:spacing w:val="-2"/>
                <w:sz w:val="28"/>
              </w:rPr>
              <w:t>Name:</w:t>
            </w:r>
          </w:p>
          <w:p>
            <w:pPr>
              <w:pStyle w:val="TableParagraph"/>
              <w:ind w:left="0"/>
              <w:rPr>
                <w:sz w:val="28"/>
              </w:rPr>
            </w:pPr>
          </w:p>
          <w:p>
            <w:pPr>
              <w:pStyle w:val="TableParagraph"/>
              <w:ind w:right="1338"/>
              <w:rPr>
                <w:sz w:val="28"/>
              </w:rPr>
            </w:pPr>
            <w:r>
              <w:rPr>
                <w:sz w:val="28"/>
              </w:rPr>
              <w:t>PLEASE</w:t>
            </w:r>
            <w:r>
              <w:rPr>
                <w:spacing w:val="-4"/>
                <w:sz w:val="28"/>
              </w:rPr>
              <w:t> </w:t>
            </w:r>
            <w:r>
              <w:rPr>
                <w:sz w:val="28"/>
              </w:rPr>
              <w:t>NOTE:</w:t>
            </w:r>
            <w:r>
              <w:rPr>
                <w:spacing w:val="-4"/>
                <w:sz w:val="28"/>
              </w:rPr>
              <w:t> </w:t>
            </w:r>
            <w:r>
              <w:rPr>
                <w:sz w:val="28"/>
              </w:rPr>
              <w:t>this</w:t>
            </w:r>
            <w:r>
              <w:rPr>
                <w:spacing w:val="-5"/>
                <w:sz w:val="28"/>
              </w:rPr>
              <w:t> </w:t>
            </w:r>
            <w:r>
              <w:rPr>
                <w:sz w:val="28"/>
              </w:rPr>
              <w:t>application</w:t>
            </w:r>
            <w:r>
              <w:rPr>
                <w:spacing w:val="-5"/>
                <w:sz w:val="28"/>
              </w:rPr>
              <w:t> </w:t>
            </w:r>
            <w:r>
              <w:rPr>
                <w:sz w:val="28"/>
              </w:rPr>
              <w:t>form</w:t>
            </w:r>
            <w:r>
              <w:rPr>
                <w:spacing w:val="-5"/>
                <w:sz w:val="28"/>
              </w:rPr>
              <w:t> </w:t>
            </w:r>
            <w:r>
              <w:rPr>
                <w:sz w:val="28"/>
              </w:rPr>
              <w:t>must</w:t>
            </w:r>
            <w:r>
              <w:rPr>
                <w:spacing w:val="-5"/>
                <w:sz w:val="28"/>
              </w:rPr>
              <w:t> </w:t>
            </w:r>
            <w:r>
              <w:rPr>
                <w:sz w:val="28"/>
              </w:rPr>
              <w:t>be</w:t>
            </w:r>
            <w:r>
              <w:rPr>
                <w:spacing w:val="-5"/>
                <w:sz w:val="28"/>
              </w:rPr>
              <w:t> </w:t>
            </w:r>
            <w:r>
              <w:rPr>
                <w:b/>
                <w:sz w:val="28"/>
              </w:rPr>
              <w:t>signed</w:t>
            </w:r>
            <w:r>
              <w:rPr>
                <w:sz w:val="28"/>
              </w:rPr>
              <w:t>,</w:t>
            </w:r>
            <w:r>
              <w:rPr>
                <w:spacing w:val="-4"/>
                <w:sz w:val="28"/>
              </w:rPr>
              <w:t> </w:t>
            </w:r>
            <w:r>
              <w:rPr>
                <w:sz w:val="28"/>
              </w:rPr>
              <w:t>scanned</w:t>
            </w:r>
            <w:r>
              <w:rPr>
                <w:spacing w:val="-4"/>
                <w:sz w:val="28"/>
              </w:rPr>
              <w:t> </w:t>
            </w:r>
            <w:r>
              <w:rPr>
                <w:sz w:val="28"/>
              </w:rPr>
              <w:t>and</w:t>
            </w:r>
            <w:r>
              <w:rPr>
                <w:spacing w:val="-4"/>
                <w:sz w:val="28"/>
              </w:rPr>
              <w:t> </w:t>
            </w:r>
            <w:r>
              <w:rPr>
                <w:sz w:val="28"/>
              </w:rPr>
              <w:t>emailed to </w:t>
            </w:r>
            <w:hyperlink r:id="rId6">
              <w:r>
                <w:rPr>
                  <w:sz w:val="28"/>
                </w:rPr>
                <w:t>adjacobs52@icloud.com</w:t>
              </w:r>
            </w:hyperlink>
          </w:p>
        </w:tc>
      </w:tr>
      <w:tr>
        <w:trPr>
          <w:trHeight w:val="510" w:hRule="atLeast"/>
        </w:trPr>
        <w:tc>
          <w:tcPr>
            <w:tcW w:w="10139" w:type="dxa"/>
            <w:gridSpan w:val="2"/>
          </w:tcPr>
          <w:p>
            <w:pPr>
              <w:pStyle w:val="TableParagraph"/>
              <w:spacing w:before="28"/>
              <w:rPr>
                <w:b/>
                <w:sz w:val="28"/>
              </w:rPr>
            </w:pPr>
            <w:r>
              <w:rPr>
                <w:b/>
                <w:spacing w:val="-2"/>
                <w:sz w:val="28"/>
              </w:rPr>
              <w:t>APL22</w:t>
            </w:r>
          </w:p>
        </w:tc>
      </w:tr>
    </w:tbl>
    <w:sectPr>
      <w:type w:val="continuous"/>
      <w:pgSz w:w="11900" w:h="16840"/>
      <w:pgMar w:header="57" w:footer="0" w:top="1680" w:bottom="280" w:left="7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Phosphate Inline">
    <w:altName w:val="Phosphate Inline"/>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513088">
              <wp:simplePos x="0" y="0"/>
              <wp:positionH relativeFrom="page">
                <wp:posOffset>6321199</wp:posOffset>
              </wp:positionH>
              <wp:positionV relativeFrom="page">
                <wp:posOffset>23567</wp:posOffset>
              </wp:positionV>
              <wp:extent cx="665480" cy="774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5480" cy="774700"/>
                      </a:xfrm>
                      <a:prstGeom prst="rect">
                        <a:avLst/>
                      </a:prstGeom>
                    </wps:spPr>
                    <wps:txbx>
                      <w:txbxContent>
                        <w:p>
                          <w:pPr>
                            <w:spacing w:before="73"/>
                            <w:ind w:left="20" w:right="0" w:firstLine="0"/>
                            <w:jc w:val="left"/>
                            <w:rPr>
                              <w:rFonts w:ascii="Phosphate Inline"/>
                              <w:sz w:val="89"/>
                            </w:rPr>
                          </w:pPr>
                          <w:r>
                            <w:rPr>
                              <w:rFonts w:ascii="Phosphate Inline"/>
                              <w:color w:val="231F20"/>
                              <w:spacing w:val="-57"/>
                              <w:sz w:val="89"/>
                            </w:rPr>
                            <w:t>342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7.732208pt;margin-top:1.855684pt;width:52.4pt;height:61pt;mso-position-horizontal-relative:page;mso-position-vertical-relative:page;z-index:-15803392" type="#_x0000_t202" id="docshape1" filled="false" stroked="false">
              <v:textbox inset="0,0,0,0">
                <w:txbxContent>
                  <w:p>
                    <w:pPr>
                      <w:spacing w:before="73"/>
                      <w:ind w:left="20" w:right="0" w:firstLine="0"/>
                      <w:jc w:val="left"/>
                      <w:rPr>
                        <w:rFonts w:ascii="Phosphate Inline"/>
                        <w:sz w:val="89"/>
                      </w:rPr>
                    </w:pPr>
                    <w:r>
                      <w:rPr>
                        <w:rFonts w:ascii="Phosphate Inline"/>
                        <w:color w:val="231F20"/>
                        <w:spacing w:val="-57"/>
                        <w:sz w:val="89"/>
                      </w:rPr>
                      <w:t>342</w:t>
                    </w:r>
                  </w:p>
                </w:txbxContent>
              </v:textbox>
              <w10:wrap type="none"/>
            </v:shape>
          </w:pict>
        </mc:Fallback>
      </mc:AlternateContent>
    </w:r>
    <w:r>
      <w:rPr/>
      <mc:AlternateContent>
        <mc:Choice Requires="wps">
          <w:drawing>
            <wp:anchor distT="0" distB="0" distL="0" distR="0" allowOverlap="1" layoutInCell="1" locked="0" behindDoc="1" simplePos="0" relativeHeight="487513600">
              <wp:simplePos x="0" y="0"/>
              <wp:positionH relativeFrom="page">
                <wp:posOffset>546100</wp:posOffset>
              </wp:positionH>
              <wp:positionV relativeFrom="page">
                <wp:posOffset>342898</wp:posOffset>
              </wp:positionV>
              <wp:extent cx="1165860" cy="1924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65860" cy="192405"/>
                      </a:xfrm>
                      <a:prstGeom prst="rect">
                        <a:avLst/>
                      </a:prstGeom>
                    </wps:spPr>
                    <wps:txbx>
                      <w:txbxContent>
                        <w:p>
                          <w:pPr>
                            <w:pStyle w:val="BodyText"/>
                            <w:spacing w:before="13"/>
                            <w:ind w:left="20"/>
                          </w:pPr>
                          <w:r>
                            <w:rPr/>
                            <w:t>Application </w:t>
                          </w:r>
                          <w:r>
                            <w:rPr>
                              <w:spacing w:val="-4"/>
                            </w:rPr>
                            <w:t>Form</w:t>
                          </w:r>
                        </w:p>
                      </w:txbxContent>
                    </wps:txbx>
                    <wps:bodyPr wrap="square" lIns="0" tIns="0" rIns="0" bIns="0" rtlCol="0">
                      <a:noAutofit/>
                    </wps:bodyPr>
                  </wps:wsp>
                </a:graphicData>
              </a:graphic>
            </wp:anchor>
          </w:drawing>
        </mc:Choice>
        <mc:Fallback>
          <w:pict>
            <v:shape style="position:absolute;margin-left:43pt;margin-top:26.999901pt;width:91.8pt;height:15.15pt;mso-position-horizontal-relative:page;mso-position-vertical-relative:page;z-index:-15802880" type="#_x0000_t202" id="docshape2" filled="false" stroked="false">
              <v:textbox inset="0,0,0,0">
                <w:txbxContent>
                  <w:p>
                    <w:pPr>
                      <w:pStyle w:val="BodyText"/>
                      <w:spacing w:before="13"/>
                      <w:ind w:left="20"/>
                    </w:pPr>
                    <w:r>
                      <w:rPr/>
                      <w:t>Application </w:t>
                    </w:r>
                    <w:r>
                      <w:rPr>
                        <w:spacing w:val="-4"/>
                      </w:rPr>
                      <w:t>Form</w:t>
                    </w:r>
                  </w:p>
                </w:txbxContent>
              </v:textbox>
              <w10:wrap type="none"/>
            </v:shape>
          </w:pict>
        </mc:Fallback>
      </mc:AlternateContent>
    </w:r>
    <w:r>
      <w:rPr/>
      <mc:AlternateContent>
        <mc:Choice Requires="wps">
          <w:drawing>
            <wp:anchor distT="0" distB="0" distL="0" distR="0" allowOverlap="1" layoutInCell="1" locked="0" behindDoc="1" simplePos="0" relativeHeight="487514112">
              <wp:simplePos x="0" y="0"/>
              <wp:positionH relativeFrom="page">
                <wp:posOffset>6331298</wp:posOffset>
              </wp:positionH>
              <wp:positionV relativeFrom="page">
                <wp:posOffset>588748</wp:posOffset>
              </wp:positionV>
              <wp:extent cx="641350" cy="2851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41350" cy="285115"/>
                      </a:xfrm>
                      <a:prstGeom prst="rect">
                        <a:avLst/>
                      </a:prstGeom>
                    </wps:spPr>
                    <wps:txbx>
                      <w:txbxContent>
                        <w:p>
                          <w:pPr>
                            <w:spacing w:before="15"/>
                            <w:ind w:left="20" w:right="0" w:firstLine="0"/>
                            <w:jc w:val="left"/>
                            <w:rPr>
                              <w:rFonts w:ascii="Arial"/>
                              <w:sz w:val="33"/>
                            </w:rPr>
                          </w:pPr>
                          <w:r>
                            <w:rPr>
                              <w:rFonts w:ascii="Arial"/>
                              <w:color w:val="231F20"/>
                              <w:spacing w:val="-4"/>
                              <w:w w:val="90"/>
                              <w:sz w:val="33"/>
                            </w:rPr>
                            <w:t>TRUST</w:t>
                          </w:r>
                        </w:p>
                      </w:txbxContent>
                    </wps:txbx>
                    <wps:bodyPr wrap="square" lIns="0" tIns="0" rIns="0" bIns="0" rtlCol="0">
                      <a:noAutofit/>
                    </wps:bodyPr>
                  </wps:wsp>
                </a:graphicData>
              </a:graphic>
            </wp:anchor>
          </w:drawing>
        </mc:Choice>
        <mc:Fallback>
          <w:pict>
            <v:shape style="position:absolute;margin-left:498.527405pt;margin-top:46.358166pt;width:50.5pt;height:22.45pt;mso-position-horizontal-relative:page;mso-position-vertical-relative:page;z-index:-15802368" type="#_x0000_t202" id="docshape3" filled="false" stroked="false">
              <v:textbox inset="0,0,0,0">
                <w:txbxContent>
                  <w:p>
                    <w:pPr>
                      <w:spacing w:before="15"/>
                      <w:ind w:left="20" w:right="0" w:firstLine="0"/>
                      <w:jc w:val="left"/>
                      <w:rPr>
                        <w:rFonts w:ascii="Arial"/>
                        <w:sz w:val="33"/>
                      </w:rPr>
                    </w:pPr>
                    <w:r>
                      <w:rPr>
                        <w:rFonts w:ascii="Arial"/>
                        <w:color w:val="231F20"/>
                        <w:spacing w:val="-4"/>
                        <w:w w:val="90"/>
                        <w:sz w:val="33"/>
                      </w:rPr>
                      <w:t>TRUST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12" w:hanging="35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19" w:hanging="350"/>
      </w:pPr>
      <w:rPr>
        <w:rFonts w:hint="default"/>
        <w:lang w:val="en-US" w:eastAsia="en-US" w:bidi="ar-SA"/>
      </w:rPr>
    </w:lvl>
    <w:lvl w:ilvl="2">
      <w:start w:val="0"/>
      <w:numFmt w:val="bullet"/>
      <w:lvlText w:val="•"/>
      <w:lvlJc w:val="left"/>
      <w:pPr>
        <w:ind w:left="2919" w:hanging="350"/>
      </w:pPr>
      <w:rPr>
        <w:rFonts w:hint="default"/>
        <w:lang w:val="en-US" w:eastAsia="en-US" w:bidi="ar-SA"/>
      </w:rPr>
    </w:lvl>
    <w:lvl w:ilvl="3">
      <w:start w:val="0"/>
      <w:numFmt w:val="bullet"/>
      <w:lvlText w:val="•"/>
      <w:lvlJc w:val="left"/>
      <w:pPr>
        <w:ind w:left="3819" w:hanging="350"/>
      </w:pPr>
      <w:rPr>
        <w:rFonts w:hint="default"/>
        <w:lang w:val="en-US" w:eastAsia="en-US" w:bidi="ar-SA"/>
      </w:rPr>
    </w:lvl>
    <w:lvl w:ilvl="4">
      <w:start w:val="0"/>
      <w:numFmt w:val="bullet"/>
      <w:lvlText w:val="•"/>
      <w:lvlJc w:val="left"/>
      <w:pPr>
        <w:ind w:left="4719" w:hanging="350"/>
      </w:pPr>
      <w:rPr>
        <w:rFonts w:hint="default"/>
        <w:lang w:val="en-US" w:eastAsia="en-US" w:bidi="ar-SA"/>
      </w:rPr>
    </w:lvl>
    <w:lvl w:ilvl="5">
      <w:start w:val="0"/>
      <w:numFmt w:val="bullet"/>
      <w:lvlText w:val="•"/>
      <w:lvlJc w:val="left"/>
      <w:pPr>
        <w:ind w:left="5619" w:hanging="350"/>
      </w:pPr>
      <w:rPr>
        <w:rFonts w:hint="default"/>
        <w:lang w:val="en-US" w:eastAsia="en-US" w:bidi="ar-SA"/>
      </w:rPr>
    </w:lvl>
    <w:lvl w:ilvl="6">
      <w:start w:val="0"/>
      <w:numFmt w:val="bullet"/>
      <w:lvlText w:val="•"/>
      <w:lvlJc w:val="left"/>
      <w:pPr>
        <w:ind w:left="6519" w:hanging="350"/>
      </w:pPr>
      <w:rPr>
        <w:rFonts w:hint="default"/>
        <w:lang w:val="en-US" w:eastAsia="en-US" w:bidi="ar-SA"/>
      </w:rPr>
    </w:lvl>
    <w:lvl w:ilvl="7">
      <w:start w:val="0"/>
      <w:numFmt w:val="bullet"/>
      <w:lvlText w:val="•"/>
      <w:lvlJc w:val="left"/>
      <w:pPr>
        <w:ind w:left="7419" w:hanging="350"/>
      </w:pPr>
      <w:rPr>
        <w:rFonts w:hint="default"/>
        <w:lang w:val="en-US" w:eastAsia="en-US" w:bidi="ar-SA"/>
      </w:rPr>
    </w:lvl>
    <w:lvl w:ilvl="8">
      <w:start w:val="0"/>
      <w:numFmt w:val="bullet"/>
      <w:lvlText w:val="•"/>
      <w:lvlJc w:val="left"/>
      <w:pPr>
        <w:ind w:left="8319" w:hanging="3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Helvetica Neue" w:hAnsi="Helvetica Neue" w:eastAsia="Helvetica Neue" w:cs="Helvetica Neue"/>
      <w:b/>
      <w:bCs/>
      <w:sz w:val="22"/>
      <w:szCs w:val="22"/>
      <w:lang w:val="en-US" w:eastAsia="en-US" w:bidi="ar-SA"/>
    </w:rPr>
  </w:style>
  <w:style w:styleId="Title" w:type="paragraph">
    <w:name w:val="Title"/>
    <w:basedOn w:val="Normal"/>
    <w:uiPriority w:val="1"/>
    <w:qFormat/>
    <w:pPr>
      <w:spacing w:before="73"/>
      <w:ind w:left="20"/>
    </w:pPr>
    <w:rPr>
      <w:rFonts w:ascii="Phosphate Inline" w:hAnsi="Phosphate Inline" w:eastAsia="Phosphate Inline" w:cs="Phosphate Inline"/>
      <w:sz w:val="89"/>
      <w:szCs w:val="8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adjacobs52@icloud.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Freeman</dc:creator>
  <dcterms:created xsi:type="dcterms:W3CDTF">2024-09-19T11:18:42Z</dcterms:created>
  <dcterms:modified xsi:type="dcterms:W3CDTF">2024-09-19T11:18:42Z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2015-12-27T00:00:00Z</vt:filetime>
  </property>
  <property fmtid="{D5CDD505-2E9C-101B-9397-08002B2CF9AE}" pid="3" name="Creator">
    <vt:lpwstr>Mellel</vt:lpwstr>
  </property>
  <property fmtid="{D5CDD505-2E9C-101B-9397-08002B2CF9AE}" pid="4" name="LastSaved">
    <vt:filetime>2024-09-19T00:00:00Z</vt:filetime>
  </property>
  <property fmtid="{D5CDD505-2E9C-101B-9397-08002B2CF9AE}" pid="5" name="Producer">
    <vt:lpwstr>Mac OS X 10.11.2 Quartz PDFContext</vt:lpwstr>
  </property>
</Properties>
</file>